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79" w:rsidRDefault="001C5023">
      <w:pPr>
        <w:spacing w:line="259" w:lineRule="auto"/>
        <w:ind w:left="2741" w:right="267"/>
        <w:jc w:val="left"/>
      </w:pPr>
      <w:r>
        <w:rPr>
          <w:b/>
        </w:rPr>
        <w:t xml:space="preserve">Všeobecne záväzné nariadenie č. </w:t>
      </w:r>
      <w:r w:rsidR="00727F1F">
        <w:rPr>
          <w:b/>
        </w:rPr>
        <w:t>3/2014</w:t>
      </w:r>
    </w:p>
    <w:p w:rsidR="00B82279" w:rsidRDefault="00F97F14">
      <w:pPr>
        <w:spacing w:after="5"/>
        <w:ind w:left="1251" w:right="1244"/>
        <w:jc w:val="center"/>
      </w:pPr>
      <w:r>
        <w:rPr>
          <w:b/>
        </w:rPr>
        <w:t>o</w:t>
      </w:r>
      <w:r w:rsidR="001C5023">
        <w:rPr>
          <w:b/>
        </w:rPr>
        <w:t xml:space="preserve">bce </w:t>
      </w:r>
      <w:r>
        <w:rPr>
          <w:b/>
        </w:rPr>
        <w:t>Mníchova Lehota</w:t>
      </w:r>
      <w:r w:rsidR="001C5023">
        <w:rPr>
          <w:b/>
        </w:rPr>
        <w:t xml:space="preserve"> </w:t>
      </w:r>
    </w:p>
    <w:p w:rsidR="00B82279" w:rsidRDefault="001C5023">
      <w:pPr>
        <w:spacing w:after="5"/>
        <w:ind w:left="1251" w:right="1184"/>
        <w:jc w:val="center"/>
      </w:pPr>
      <w:r>
        <w:rPr>
          <w:b/>
        </w:rPr>
        <w:t xml:space="preserve">o používaní pyrotechnických výrobkov na zábavné a oslavné účely  na území </w:t>
      </w:r>
      <w:r w:rsidR="00F97F14">
        <w:rPr>
          <w:b/>
        </w:rPr>
        <w:t>o</w:t>
      </w:r>
      <w:r>
        <w:rPr>
          <w:b/>
        </w:rPr>
        <w:t xml:space="preserve">bce </w:t>
      </w:r>
      <w:r w:rsidR="00F97F14">
        <w:rPr>
          <w:b/>
        </w:rPr>
        <w:t>Mníchova Lehota</w:t>
      </w:r>
    </w:p>
    <w:p w:rsidR="00B82279" w:rsidRDefault="001C502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82279" w:rsidRDefault="001C502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82279" w:rsidRDefault="001C5023">
      <w:pPr>
        <w:ind w:left="-15" w:right="0" w:firstLine="854"/>
      </w:pPr>
      <w:r>
        <w:t xml:space="preserve">Obec </w:t>
      </w:r>
      <w:r w:rsidR="00F97F14">
        <w:t xml:space="preserve">Mníchova Lehota </w:t>
      </w:r>
      <w:r>
        <w:t xml:space="preserve"> na základe zákona č. 369/1990 Zb. o obecnom zriadení v znení neskorších zmien a doplnkov, zákona č. 51/1988 Zb. o banskej činnosti, výbušninách a o štátnej banskej správe v znení neskorších predpisov  </w:t>
      </w:r>
    </w:p>
    <w:p w:rsidR="00B82279" w:rsidRDefault="001C5023">
      <w:pPr>
        <w:spacing w:line="259" w:lineRule="auto"/>
        <w:ind w:left="854" w:right="0" w:firstLine="0"/>
        <w:jc w:val="left"/>
      </w:pPr>
      <w:r>
        <w:t xml:space="preserve"> </w:t>
      </w:r>
    </w:p>
    <w:p w:rsidR="00B82279" w:rsidRDefault="001C5023">
      <w:pPr>
        <w:spacing w:after="5"/>
        <w:ind w:left="1251" w:right="392"/>
        <w:jc w:val="center"/>
      </w:pPr>
      <w:r>
        <w:rPr>
          <w:b/>
        </w:rPr>
        <w:t xml:space="preserve">v y d á v a  </w:t>
      </w:r>
    </w:p>
    <w:p w:rsidR="00B82279" w:rsidRDefault="001C5023">
      <w:pPr>
        <w:spacing w:line="259" w:lineRule="auto"/>
        <w:ind w:left="911" w:right="0" w:firstLine="0"/>
        <w:jc w:val="center"/>
      </w:pPr>
      <w:r>
        <w:rPr>
          <w:b/>
        </w:rPr>
        <w:t xml:space="preserve"> </w:t>
      </w:r>
    </w:p>
    <w:p w:rsidR="00B82279" w:rsidRDefault="001C5023">
      <w:pPr>
        <w:spacing w:line="241" w:lineRule="auto"/>
        <w:ind w:left="0" w:right="0" w:firstLine="0"/>
        <w:jc w:val="center"/>
      </w:pPr>
      <w:r>
        <w:t xml:space="preserve"> Všeobecne záväzné nariadenie o používaní pyrotechnických výrobkov na zábavné a oslavné účely na území </w:t>
      </w:r>
      <w:r w:rsidR="00F97F14">
        <w:t xml:space="preserve">obce Mníchova Lehota  </w:t>
      </w:r>
    </w:p>
    <w:p w:rsidR="00B82279" w:rsidRDefault="001C5023">
      <w:pPr>
        <w:spacing w:line="259" w:lineRule="auto"/>
        <w:ind w:left="57" w:right="0" w:firstLine="0"/>
        <w:jc w:val="center"/>
      </w:pPr>
      <w:r>
        <w:t xml:space="preserve"> </w:t>
      </w:r>
    </w:p>
    <w:p w:rsidR="00B82279" w:rsidRDefault="001C5023">
      <w:pPr>
        <w:spacing w:line="259" w:lineRule="auto"/>
        <w:ind w:left="0" w:right="0" w:firstLine="0"/>
        <w:jc w:val="left"/>
      </w:pPr>
      <w:r>
        <w:t xml:space="preserve"> </w:t>
      </w:r>
    </w:p>
    <w:p w:rsidR="00B82279" w:rsidRDefault="001C5023">
      <w:pPr>
        <w:spacing w:after="5"/>
        <w:ind w:left="1251" w:right="392"/>
        <w:jc w:val="center"/>
      </w:pPr>
      <w:r>
        <w:rPr>
          <w:b/>
        </w:rPr>
        <w:t xml:space="preserve">Článok 1 </w:t>
      </w:r>
    </w:p>
    <w:p w:rsidR="00B82279" w:rsidRDefault="001C5023">
      <w:pPr>
        <w:spacing w:after="5"/>
        <w:ind w:left="1251" w:right="1247"/>
        <w:jc w:val="center"/>
      </w:pPr>
      <w:r>
        <w:rPr>
          <w:b/>
        </w:rPr>
        <w:t xml:space="preserve">         Základné ustanovenia </w:t>
      </w:r>
    </w:p>
    <w:p w:rsidR="00B82279" w:rsidRDefault="001C5023">
      <w:pPr>
        <w:spacing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82279" w:rsidRDefault="001C5023">
      <w:pPr>
        <w:ind w:left="-5" w:right="0"/>
      </w:pPr>
      <w:r>
        <w:t xml:space="preserve">1. Účelom tohto Všeobecne záväzného nariadenia </w:t>
      </w:r>
      <w:r w:rsidR="00F97F14">
        <w:t>o</w:t>
      </w:r>
      <w:r>
        <w:t xml:space="preserve">bce </w:t>
      </w:r>
      <w:r w:rsidR="00F97F14">
        <w:t xml:space="preserve">Mníchova Lehota  </w:t>
      </w:r>
      <w:r>
        <w:t xml:space="preserve">(ďalej len nariadenie) je určenie pravidiel používania pyrotechnických výrobkov na zábavné a oslavné účely, a to najmä miesto a čas ich príležitostného použitia v obci. </w:t>
      </w:r>
    </w:p>
    <w:p w:rsidR="00B82279" w:rsidRDefault="001C5023">
      <w:pPr>
        <w:spacing w:line="259" w:lineRule="auto"/>
        <w:ind w:left="0" w:right="0" w:firstLine="0"/>
        <w:jc w:val="left"/>
      </w:pPr>
      <w:r>
        <w:t xml:space="preserve"> </w:t>
      </w:r>
    </w:p>
    <w:p w:rsidR="00B82279" w:rsidRDefault="001C5023">
      <w:pPr>
        <w:spacing w:line="259" w:lineRule="auto"/>
        <w:ind w:left="0" w:right="0" w:firstLine="0"/>
        <w:jc w:val="left"/>
      </w:pPr>
      <w:r>
        <w:t xml:space="preserve"> </w:t>
      </w:r>
    </w:p>
    <w:p w:rsidR="00B82279" w:rsidRDefault="001C5023">
      <w:pPr>
        <w:spacing w:after="5"/>
        <w:ind w:left="1251" w:right="392"/>
        <w:jc w:val="center"/>
      </w:pPr>
      <w:r>
        <w:rPr>
          <w:b/>
        </w:rPr>
        <w:t xml:space="preserve">Článok 2 </w:t>
      </w:r>
    </w:p>
    <w:p w:rsidR="00B82279" w:rsidRDefault="001C5023">
      <w:pPr>
        <w:spacing w:after="5"/>
        <w:ind w:left="1251" w:right="1249"/>
        <w:jc w:val="center"/>
      </w:pPr>
      <w:r>
        <w:rPr>
          <w:b/>
        </w:rPr>
        <w:t xml:space="preserve">            Základné pojmy </w:t>
      </w:r>
    </w:p>
    <w:p w:rsidR="00B82279" w:rsidRDefault="001C502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82279" w:rsidRDefault="001C5023">
      <w:pPr>
        <w:numPr>
          <w:ilvl w:val="0"/>
          <w:numId w:val="1"/>
        </w:numPr>
        <w:ind w:right="0"/>
      </w:pPr>
      <w:r>
        <w:t xml:space="preserve">Pyrotechnické výrobky sú výrobky obsahujúce technologicky spracované pyrotechnické </w:t>
      </w:r>
      <w:proofErr w:type="spellStart"/>
      <w:r>
        <w:t>zlože</w:t>
      </w:r>
      <w:proofErr w:type="spellEnd"/>
      <w:r>
        <w:t xml:space="preserve">, prípadne aj malé množstvo iných druhov výbušnín, určené na technické účely alebo na zábavné a oslavné účely. </w:t>
      </w:r>
    </w:p>
    <w:p w:rsidR="00B82279" w:rsidRPr="00127547" w:rsidRDefault="001C5023">
      <w:pPr>
        <w:numPr>
          <w:ilvl w:val="0"/>
          <w:numId w:val="1"/>
        </w:numPr>
        <w:ind w:right="0"/>
        <w:rPr>
          <w:color w:val="auto"/>
        </w:rPr>
      </w:pPr>
      <w:r w:rsidRPr="00127547">
        <w:rPr>
          <w:color w:val="auto"/>
        </w:rPr>
        <w:t>Pyrotechnické výrobky na zábavné a oslavné účely sa zaraďujú podľa stupňa nebezpečenstva do tried I</w:t>
      </w:r>
      <w:r w:rsidR="00D14756">
        <w:rPr>
          <w:color w:val="auto"/>
        </w:rPr>
        <w:t>.</w:t>
      </w:r>
      <w:r w:rsidRPr="00127547">
        <w:rPr>
          <w:color w:val="auto"/>
        </w:rPr>
        <w:t>, II</w:t>
      </w:r>
      <w:r w:rsidR="00D14756">
        <w:rPr>
          <w:color w:val="auto"/>
        </w:rPr>
        <w:t>.</w:t>
      </w:r>
      <w:r w:rsidRPr="00127547">
        <w:rPr>
          <w:color w:val="auto"/>
        </w:rPr>
        <w:t>, III</w:t>
      </w:r>
      <w:r w:rsidR="00D14756">
        <w:rPr>
          <w:color w:val="auto"/>
        </w:rPr>
        <w:t>.</w:t>
      </w:r>
      <w:r w:rsidRPr="00127547">
        <w:rPr>
          <w:color w:val="auto"/>
        </w:rPr>
        <w:t xml:space="preserve"> a</w:t>
      </w:r>
      <w:r w:rsidR="00D14756">
        <w:rPr>
          <w:color w:val="auto"/>
        </w:rPr>
        <w:t> </w:t>
      </w:r>
      <w:r w:rsidRPr="00127547">
        <w:rPr>
          <w:color w:val="auto"/>
        </w:rPr>
        <w:t>IV</w:t>
      </w:r>
      <w:r w:rsidR="00D14756">
        <w:rPr>
          <w:color w:val="auto"/>
        </w:rPr>
        <w:t>.</w:t>
      </w:r>
      <w:r w:rsidR="00214C2A">
        <w:rPr>
          <w:color w:val="auto"/>
        </w:rPr>
        <w:t xml:space="preserve"> </w:t>
      </w:r>
      <w:r w:rsidRPr="00127547">
        <w:rPr>
          <w:color w:val="auto"/>
        </w:rPr>
        <w:t xml:space="preserve">: </w:t>
      </w:r>
    </w:p>
    <w:p w:rsidR="00B82279" w:rsidRPr="00091913" w:rsidRDefault="001C5023" w:rsidP="00091913">
      <w:pPr>
        <w:numPr>
          <w:ilvl w:val="1"/>
          <w:numId w:val="1"/>
        </w:numPr>
        <w:ind w:right="0" w:hanging="360"/>
        <w:rPr>
          <w:color w:val="auto"/>
        </w:rPr>
      </w:pPr>
      <w:r w:rsidRPr="00127547">
        <w:rPr>
          <w:color w:val="auto"/>
        </w:rPr>
        <w:t>I. trieda – zábavná pyrotechnika, ktorá predstavuje veľmi nízke nebezpečenstvo a má zanedbateľnú hladinu hluku a ktorá je určená na používanie v obmedzených priestoroch vrátane zábavnej pyrotechniky, ktorá je určená na p</w:t>
      </w:r>
      <w:r w:rsidR="00091913">
        <w:rPr>
          <w:color w:val="auto"/>
        </w:rPr>
        <w:t xml:space="preserve">oužívanie vnútri obytných budov </w:t>
      </w:r>
      <w:r w:rsidR="00C447FE" w:rsidRPr="00091913">
        <w:rPr>
          <w:color w:val="auto"/>
        </w:rPr>
        <w:t xml:space="preserve">( prskavky, pištoľové kapsle, traskavé bonbóny, malé tyčinky s farebnými plameňmi, </w:t>
      </w:r>
      <w:proofErr w:type="spellStart"/>
      <w:r w:rsidR="00C447FE" w:rsidRPr="00091913">
        <w:rPr>
          <w:color w:val="auto"/>
        </w:rPr>
        <w:t>ohňopády</w:t>
      </w:r>
      <w:proofErr w:type="spellEnd"/>
      <w:r w:rsidR="00C447FE" w:rsidRPr="00091913">
        <w:rPr>
          <w:color w:val="auto"/>
        </w:rPr>
        <w:t xml:space="preserve"> a </w:t>
      </w:r>
      <w:proofErr w:type="spellStart"/>
      <w:r w:rsidR="00C447FE" w:rsidRPr="00091913">
        <w:rPr>
          <w:color w:val="auto"/>
        </w:rPr>
        <w:t>blikavky</w:t>
      </w:r>
      <w:proofErr w:type="spellEnd"/>
      <w:r w:rsidR="00C447FE" w:rsidRPr="00091913">
        <w:rPr>
          <w:color w:val="auto"/>
        </w:rPr>
        <w:t xml:space="preserve">, malé ohnivé kolesá a fontány, lietajúce motýle, </w:t>
      </w:r>
      <w:proofErr w:type="spellStart"/>
      <w:r w:rsidR="00C447FE" w:rsidRPr="00091913">
        <w:rPr>
          <w:color w:val="auto"/>
        </w:rPr>
        <w:t>báchacie</w:t>
      </w:r>
      <w:proofErr w:type="spellEnd"/>
      <w:r w:rsidR="00C447FE" w:rsidRPr="00091913">
        <w:rPr>
          <w:color w:val="auto"/>
        </w:rPr>
        <w:t xml:space="preserve"> guličky a vystreľovacie konfety</w:t>
      </w:r>
      <w:r w:rsidR="00214C2A">
        <w:rPr>
          <w:color w:val="auto"/>
        </w:rPr>
        <w:t xml:space="preserve"> </w:t>
      </w:r>
      <w:r w:rsidR="00C447FE" w:rsidRPr="00091913">
        <w:rPr>
          <w:color w:val="auto"/>
        </w:rPr>
        <w:t>)</w:t>
      </w:r>
      <w:r w:rsidR="008B47E8" w:rsidRPr="00091913">
        <w:rPr>
          <w:color w:val="auto"/>
        </w:rPr>
        <w:t>.</w:t>
      </w:r>
    </w:p>
    <w:p w:rsidR="00091913" w:rsidRDefault="001C5023" w:rsidP="00091913">
      <w:pPr>
        <w:numPr>
          <w:ilvl w:val="1"/>
          <w:numId w:val="1"/>
        </w:numPr>
        <w:ind w:right="0" w:hanging="360"/>
        <w:rPr>
          <w:color w:val="auto"/>
        </w:rPr>
      </w:pPr>
      <w:r w:rsidRPr="00127547">
        <w:rPr>
          <w:color w:val="auto"/>
        </w:rPr>
        <w:t>II. trieda – zábavná pyrotechnika, ktorá predstavuje nízke nebezpečenstvo a má nízku hladinu hluku a ktorá je určená na používanie vonku v obmedzených priestoroch</w:t>
      </w:r>
      <w:r w:rsidR="00091913">
        <w:rPr>
          <w:color w:val="auto"/>
        </w:rPr>
        <w:t xml:space="preserve"> </w:t>
      </w:r>
    </w:p>
    <w:p w:rsidR="00B82279" w:rsidRPr="00127547" w:rsidRDefault="00091913" w:rsidP="00091913">
      <w:pPr>
        <w:ind w:left="720" w:right="0" w:firstLine="0"/>
        <w:rPr>
          <w:color w:val="auto"/>
        </w:rPr>
      </w:pPr>
      <w:r w:rsidRPr="00127547">
        <w:rPr>
          <w:color w:val="auto"/>
        </w:rPr>
        <w:t xml:space="preserve">( rímske sviece, fontány, gejzíry, malé </w:t>
      </w:r>
      <w:proofErr w:type="spellStart"/>
      <w:r w:rsidRPr="00127547">
        <w:rPr>
          <w:color w:val="auto"/>
        </w:rPr>
        <w:t>petardy</w:t>
      </w:r>
      <w:proofErr w:type="spellEnd"/>
      <w:r w:rsidRPr="00127547">
        <w:rPr>
          <w:color w:val="auto"/>
        </w:rPr>
        <w:t>, vystreľovacie puzdrá alebo rakety s náplňou farebných svetlíc alebo výbuš</w:t>
      </w:r>
      <w:r w:rsidR="00902B81">
        <w:rPr>
          <w:color w:val="auto"/>
        </w:rPr>
        <w:t>kov</w:t>
      </w:r>
      <w:r w:rsidRPr="00127547">
        <w:rPr>
          <w:color w:val="auto"/>
        </w:rPr>
        <w:t xml:space="preserve">ej </w:t>
      </w:r>
      <w:proofErr w:type="spellStart"/>
      <w:r w:rsidRPr="00127547">
        <w:rPr>
          <w:color w:val="auto"/>
        </w:rPr>
        <w:t>zlože</w:t>
      </w:r>
      <w:proofErr w:type="spellEnd"/>
      <w:r w:rsidRPr="00127547">
        <w:rPr>
          <w:color w:val="auto"/>
        </w:rPr>
        <w:t>, farebné dymy a bengálske ohne )</w:t>
      </w:r>
      <w:r>
        <w:rPr>
          <w:color w:val="auto"/>
        </w:rPr>
        <w:t>.</w:t>
      </w:r>
    </w:p>
    <w:p w:rsidR="00091913" w:rsidRPr="00091913" w:rsidRDefault="001C5023">
      <w:pPr>
        <w:numPr>
          <w:ilvl w:val="1"/>
          <w:numId w:val="1"/>
        </w:numPr>
        <w:ind w:right="0" w:hanging="360"/>
        <w:rPr>
          <w:color w:val="C00000"/>
        </w:rPr>
      </w:pPr>
      <w:r w:rsidRPr="00127547">
        <w:rPr>
          <w:color w:val="auto"/>
        </w:rPr>
        <w:t>III. trieda – zábavná pyrotechnika, ktorá predstavuje stredne veľké nebezpečenstvo</w:t>
      </w:r>
      <w:r w:rsidR="00D14756">
        <w:rPr>
          <w:color w:val="auto"/>
        </w:rPr>
        <w:t xml:space="preserve"> a</w:t>
      </w:r>
      <w:r w:rsidRPr="00127547">
        <w:rPr>
          <w:color w:val="auto"/>
        </w:rPr>
        <w:t xml:space="preserve"> je určená na používanie vonku na veľkých otvorených priestranstvách a </w:t>
      </w:r>
      <w:r w:rsidR="00D14756">
        <w:rPr>
          <w:color w:val="auto"/>
        </w:rPr>
        <w:t>jej</w:t>
      </w:r>
      <w:r w:rsidRPr="00127547">
        <w:rPr>
          <w:color w:val="auto"/>
        </w:rPr>
        <w:t xml:space="preserve"> hladina hluku nie je škodlivá pre ľudské zdravie </w:t>
      </w:r>
      <w:r w:rsidR="004B2A08" w:rsidRPr="00127547">
        <w:rPr>
          <w:color w:val="auto"/>
        </w:rPr>
        <w:t>(</w:t>
      </w:r>
      <w:r w:rsidR="00091913">
        <w:rPr>
          <w:color w:val="auto"/>
        </w:rPr>
        <w:t xml:space="preserve"> malé italské pumy, delové rany, </w:t>
      </w:r>
      <w:proofErr w:type="spellStart"/>
      <w:r w:rsidR="00091913">
        <w:rPr>
          <w:color w:val="auto"/>
        </w:rPr>
        <w:t>odňopády</w:t>
      </w:r>
      <w:proofErr w:type="spellEnd"/>
      <w:r w:rsidR="00091913">
        <w:rPr>
          <w:color w:val="auto"/>
        </w:rPr>
        <w:t>, rôzne druhy rakiet a vystreľovacích efektov a veľké japonské slnká ).</w:t>
      </w:r>
    </w:p>
    <w:p w:rsidR="00B82279" w:rsidRPr="0056565D" w:rsidRDefault="001C5023">
      <w:pPr>
        <w:numPr>
          <w:ilvl w:val="1"/>
          <w:numId w:val="1"/>
        </w:numPr>
        <w:ind w:right="0" w:hanging="360"/>
        <w:rPr>
          <w:color w:val="C00000"/>
        </w:rPr>
      </w:pPr>
      <w:r w:rsidRPr="00127547">
        <w:rPr>
          <w:color w:val="auto"/>
        </w:rPr>
        <w:t xml:space="preserve">IV. trieda – zábavná pyrotechnika, ktorá predstavuje vysoké nebezpečenstvo, ktorú môžu používať iba odborne spôsobilé osoby a ktorej hladina hluku nie je škodlivá pre </w:t>
      </w:r>
      <w:r w:rsidRPr="00127547">
        <w:rPr>
          <w:color w:val="auto"/>
        </w:rPr>
        <w:lastRenderedPageBreak/>
        <w:t xml:space="preserve">ľudské zdravie </w:t>
      </w:r>
      <w:r w:rsidR="00EA6EB7" w:rsidRPr="00EA6EB7">
        <w:rPr>
          <w:color w:val="auto"/>
        </w:rPr>
        <w:t xml:space="preserve">( </w:t>
      </w:r>
      <w:proofErr w:type="spellStart"/>
      <w:r w:rsidR="00EA6EB7" w:rsidRPr="00EA6EB7">
        <w:rPr>
          <w:color w:val="auto"/>
        </w:rPr>
        <w:t>lietavice</w:t>
      </w:r>
      <w:proofErr w:type="spellEnd"/>
      <w:r w:rsidR="00EA6EB7">
        <w:rPr>
          <w:color w:val="auto"/>
        </w:rPr>
        <w:t xml:space="preserve">, </w:t>
      </w:r>
      <w:proofErr w:type="spellStart"/>
      <w:r w:rsidR="00EA6EB7">
        <w:rPr>
          <w:color w:val="auto"/>
        </w:rPr>
        <w:t>ohňostrojné</w:t>
      </w:r>
      <w:proofErr w:type="spellEnd"/>
      <w:r w:rsidR="00EA6EB7">
        <w:rPr>
          <w:color w:val="auto"/>
        </w:rPr>
        <w:t xml:space="preserve"> delové rany, </w:t>
      </w:r>
      <w:proofErr w:type="spellStart"/>
      <w:r w:rsidR="00EA6EB7">
        <w:rPr>
          <w:color w:val="auto"/>
        </w:rPr>
        <w:t>vysokolietajúce</w:t>
      </w:r>
      <w:proofErr w:type="spellEnd"/>
      <w:r w:rsidR="00EA6EB7">
        <w:rPr>
          <w:color w:val="auto"/>
        </w:rPr>
        <w:t xml:space="preserve"> rakety, veľké italské pumy a guľové pumy )</w:t>
      </w:r>
      <w:r w:rsidR="00951424">
        <w:rPr>
          <w:color w:val="auto"/>
        </w:rPr>
        <w:t>.</w:t>
      </w:r>
    </w:p>
    <w:p w:rsidR="00B82279" w:rsidRDefault="001C5023">
      <w:pPr>
        <w:numPr>
          <w:ilvl w:val="0"/>
          <w:numId w:val="1"/>
        </w:numPr>
        <w:ind w:right="0"/>
      </w:pPr>
      <w:proofErr w:type="spellStart"/>
      <w:r>
        <w:t>Ohňostrojné</w:t>
      </w:r>
      <w:proofErr w:type="spellEnd"/>
      <w:r>
        <w:t xml:space="preserve"> práce sú práce, pri ktorých sa využívajú svetelné, zvukové, dymové alebo pohybové účinky pyrotechnických výrobkov</w:t>
      </w:r>
      <w:r w:rsidR="00951424">
        <w:t>,</w:t>
      </w:r>
      <w:r>
        <w:t xml:space="preserve"> určených na zábavné a oslavné účely, pričom sa pyrotechnické výrobky spravidla odpaľujú postupne v krátkom časovom slede za sebou, vo vopred určenom poradí a z vopred určeného miesta.  </w:t>
      </w:r>
    </w:p>
    <w:p w:rsidR="00B82279" w:rsidRDefault="001C5023">
      <w:pPr>
        <w:numPr>
          <w:ilvl w:val="0"/>
          <w:numId w:val="1"/>
        </w:numPr>
        <w:ind w:right="0"/>
      </w:pPr>
      <w:r>
        <w:t>Verejným priestranstvom na účely tohto nariadenia sú verejnosti  prístupné pozemky vo vlastníctve obce, ktorými sa rozumejú všetky ulice, chodníky, mosty, parkoviská, zastávky, zeleň, areály škôl, cintorín, a</w:t>
      </w:r>
      <w:r w:rsidR="00A75A50">
        <w:t> vodný tok.</w:t>
      </w:r>
      <w:r>
        <w:t xml:space="preserve">  </w:t>
      </w:r>
    </w:p>
    <w:p w:rsidR="00B82279" w:rsidRDefault="001C5023">
      <w:pPr>
        <w:spacing w:line="259" w:lineRule="auto"/>
        <w:ind w:left="0" w:right="0" w:firstLine="0"/>
        <w:jc w:val="left"/>
      </w:pPr>
      <w:r>
        <w:t xml:space="preserve"> </w:t>
      </w:r>
    </w:p>
    <w:p w:rsidR="00B82279" w:rsidRDefault="001C5023">
      <w:pPr>
        <w:spacing w:after="5"/>
        <w:ind w:left="1251" w:right="392"/>
        <w:jc w:val="center"/>
      </w:pPr>
      <w:r>
        <w:rPr>
          <w:b/>
        </w:rPr>
        <w:t xml:space="preserve">Článok 3 </w:t>
      </w:r>
    </w:p>
    <w:p w:rsidR="00B82279" w:rsidRDefault="001C5023">
      <w:pPr>
        <w:spacing w:after="5"/>
        <w:ind w:left="1251" w:right="1247"/>
        <w:jc w:val="center"/>
      </w:pPr>
      <w:r>
        <w:rPr>
          <w:b/>
        </w:rPr>
        <w:t xml:space="preserve">Používanie zábavnej pyrotechniky </w:t>
      </w:r>
    </w:p>
    <w:p w:rsidR="00B82279" w:rsidRPr="002B51BB" w:rsidRDefault="001C5023">
      <w:pPr>
        <w:spacing w:line="259" w:lineRule="auto"/>
        <w:ind w:left="57" w:right="0" w:firstLine="0"/>
        <w:jc w:val="center"/>
        <w:rPr>
          <w:color w:val="C00000"/>
        </w:rPr>
      </w:pPr>
      <w:r w:rsidRPr="002B51BB">
        <w:rPr>
          <w:b/>
          <w:color w:val="C00000"/>
        </w:rPr>
        <w:t xml:space="preserve"> </w:t>
      </w:r>
    </w:p>
    <w:p w:rsidR="00B82279" w:rsidRPr="00BE7298" w:rsidRDefault="001C5023">
      <w:pPr>
        <w:numPr>
          <w:ilvl w:val="0"/>
          <w:numId w:val="2"/>
        </w:numPr>
        <w:ind w:right="0"/>
        <w:rPr>
          <w:color w:val="auto"/>
        </w:rPr>
      </w:pPr>
      <w:r w:rsidRPr="00BE7298">
        <w:rPr>
          <w:color w:val="auto"/>
        </w:rPr>
        <w:t xml:space="preserve">Podľa § 4 ods. 3 písm. n) zákona o obecnom zriadení je zakázané používanie pyrotechnických výrobkov na zábavné a oslavné účely triedy </w:t>
      </w:r>
      <w:r w:rsidR="00CF7515" w:rsidRPr="00BE7298">
        <w:rPr>
          <w:color w:val="auto"/>
        </w:rPr>
        <w:t>I</w:t>
      </w:r>
      <w:r w:rsidR="00951424" w:rsidRPr="00BE7298">
        <w:rPr>
          <w:color w:val="auto"/>
        </w:rPr>
        <w:t>.</w:t>
      </w:r>
      <w:r w:rsidR="00CF7515" w:rsidRPr="00BE7298">
        <w:rPr>
          <w:color w:val="auto"/>
        </w:rPr>
        <w:t>,</w:t>
      </w:r>
      <w:r w:rsidR="00583246" w:rsidRPr="00BE7298">
        <w:rPr>
          <w:color w:val="auto"/>
        </w:rPr>
        <w:t xml:space="preserve"> </w:t>
      </w:r>
      <w:r w:rsidRPr="00BE7298">
        <w:rPr>
          <w:color w:val="auto"/>
        </w:rPr>
        <w:t>II</w:t>
      </w:r>
      <w:r w:rsidR="00951424" w:rsidRPr="00BE7298">
        <w:rPr>
          <w:color w:val="auto"/>
        </w:rPr>
        <w:t>.</w:t>
      </w:r>
      <w:r w:rsidRPr="00BE7298">
        <w:rPr>
          <w:color w:val="auto"/>
        </w:rPr>
        <w:t>, III</w:t>
      </w:r>
      <w:r w:rsidR="00951424" w:rsidRPr="00BE7298">
        <w:rPr>
          <w:color w:val="auto"/>
        </w:rPr>
        <w:t>.</w:t>
      </w:r>
      <w:r w:rsidRPr="00BE7298">
        <w:rPr>
          <w:color w:val="auto"/>
        </w:rPr>
        <w:t>, IV</w:t>
      </w:r>
      <w:r w:rsidR="00951424" w:rsidRPr="00BE7298">
        <w:rPr>
          <w:color w:val="auto"/>
        </w:rPr>
        <w:t>.</w:t>
      </w:r>
      <w:r w:rsidRPr="00BE7298">
        <w:rPr>
          <w:color w:val="auto"/>
        </w:rPr>
        <w:t xml:space="preserve"> na všetkých verejných priestranstvách </w:t>
      </w:r>
      <w:r w:rsidR="00F97F14" w:rsidRPr="00BE7298">
        <w:rPr>
          <w:color w:val="auto"/>
        </w:rPr>
        <w:t>o</w:t>
      </w:r>
      <w:r w:rsidRPr="00BE7298">
        <w:rPr>
          <w:color w:val="auto"/>
        </w:rPr>
        <w:t xml:space="preserve">bce </w:t>
      </w:r>
      <w:r w:rsidR="00F97F14" w:rsidRPr="00BE7298">
        <w:rPr>
          <w:color w:val="auto"/>
        </w:rPr>
        <w:t>Mníchova Lehota</w:t>
      </w:r>
      <w:r w:rsidRPr="00BE7298">
        <w:rPr>
          <w:color w:val="auto"/>
        </w:rPr>
        <w:t xml:space="preserve">, pričom tento zákaz neplatí </w:t>
      </w:r>
      <w:r w:rsidR="00BE7298" w:rsidRPr="00BE7298">
        <w:rPr>
          <w:color w:val="auto"/>
        </w:rPr>
        <w:t>v dňoch 31.12 a 1.1 nasledovne:</w:t>
      </w:r>
      <w:r w:rsidRPr="00BE7298">
        <w:rPr>
          <w:color w:val="auto"/>
        </w:rPr>
        <w:t xml:space="preserve"> od 18,00 hod. dňa 31. decembra kalendárneho roka do 3,00 hod. dňa 1. januára kalendárneho roka.  </w:t>
      </w:r>
    </w:p>
    <w:p w:rsidR="00CF7515" w:rsidRDefault="001C5023">
      <w:pPr>
        <w:numPr>
          <w:ilvl w:val="0"/>
          <w:numId w:val="2"/>
        </w:numPr>
        <w:ind w:right="0"/>
      </w:pPr>
      <w:r>
        <w:t xml:space="preserve">Táto výnimka sa nevzťahuje na používanie pyrotechnických  predmetov na zábavné a oslavné účely triedy </w:t>
      </w:r>
      <w:r w:rsidR="00CF7515">
        <w:t>I.</w:t>
      </w:r>
      <w:r>
        <w:t xml:space="preserve"> v blízkosti menšej ako 100 metrov od kostol</w:t>
      </w:r>
      <w:r w:rsidR="00CF7515">
        <w:t>a</w:t>
      </w:r>
      <w:r>
        <w:t>, cintorín</w:t>
      </w:r>
      <w:r w:rsidR="00CF7515">
        <w:t>a</w:t>
      </w:r>
      <w:r>
        <w:t>, škols</w:t>
      </w:r>
      <w:r w:rsidR="00CF7515">
        <w:t>kých a predškolských zariadení.</w:t>
      </w:r>
    </w:p>
    <w:p w:rsidR="00B82279" w:rsidRDefault="001C5023">
      <w:pPr>
        <w:numPr>
          <w:ilvl w:val="0"/>
          <w:numId w:val="2"/>
        </w:numPr>
        <w:ind w:right="0"/>
      </w:pPr>
      <w:r>
        <w:t>Výnimky z vyššie uvedených ustanovení čl. 3 môže na základe písomnej žiadosti fyzickej alebo právnickej osoby povoliť obec v zastúpení starostom obce, a to v prípade konania kultúrnych, športových, zábavných alebo slávnostných podujatí organizovaných v</w:t>
      </w:r>
      <w:r w:rsidR="00416904">
        <w:t> </w:t>
      </w:r>
      <w:r>
        <w:t>obci</w:t>
      </w:r>
      <w:r w:rsidR="00416904">
        <w:t xml:space="preserve"> </w:t>
      </w:r>
      <w:r w:rsidR="00BE7298">
        <w:t>( za takéto podujatia sa nepovažujú oslavy fyzických osôb</w:t>
      </w:r>
      <w:r w:rsidR="00416904">
        <w:t xml:space="preserve"> </w:t>
      </w:r>
      <w:bookmarkStart w:id="0" w:name="_GoBack"/>
      <w:bookmarkEnd w:id="0"/>
      <w:r w:rsidR="00BE7298">
        <w:t>)</w:t>
      </w:r>
      <w:r>
        <w:t xml:space="preserve">. Žiadosť musí byť doručená najneskôr desať pracovných dní pred plánovaním podujatím a musí obsahovať označenie žiadateľa a zodpovednej osoby, dátum a čas konania podujatia, opis miesta a okolia konania podujatia, účel podujatia, druh použitia pyrotechnických výrobkov a podpis oprávnenej osoby. </w:t>
      </w:r>
    </w:p>
    <w:p w:rsidR="00B82279" w:rsidRDefault="001C5023">
      <w:pPr>
        <w:numPr>
          <w:ilvl w:val="0"/>
          <w:numId w:val="2"/>
        </w:numPr>
        <w:ind w:right="0"/>
      </w:pPr>
      <w:r>
        <w:t xml:space="preserve">Výnimka musí byť potvrdená písomným súhlasom obce </w:t>
      </w:r>
      <w:r w:rsidR="002B51BB">
        <w:t>zastúpenej</w:t>
      </w:r>
      <w:r>
        <w:t xml:space="preserve"> starostom obce a to s podmienkou, že výnimka nie je v rozpore s inými všeobecne záväznými právnymi predpismi. Súhlas obec udelí v lehote najneskôr tri dni pred dátumom konania podujatia. </w:t>
      </w:r>
    </w:p>
    <w:p w:rsidR="00B82279" w:rsidRDefault="001C502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82279" w:rsidRDefault="001C502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82279" w:rsidRDefault="001C5023">
      <w:pPr>
        <w:spacing w:after="5"/>
        <w:ind w:left="1251" w:right="392"/>
        <w:jc w:val="center"/>
      </w:pPr>
      <w:r>
        <w:rPr>
          <w:b/>
        </w:rPr>
        <w:t xml:space="preserve">Článok 4 </w:t>
      </w:r>
    </w:p>
    <w:p w:rsidR="00B82279" w:rsidRDefault="001C5023">
      <w:pPr>
        <w:spacing w:after="5"/>
        <w:ind w:left="1251" w:right="389"/>
        <w:jc w:val="center"/>
      </w:pPr>
      <w:r>
        <w:rPr>
          <w:b/>
        </w:rPr>
        <w:t xml:space="preserve">Vykonávanie </w:t>
      </w:r>
      <w:proofErr w:type="spellStart"/>
      <w:r>
        <w:rPr>
          <w:b/>
        </w:rPr>
        <w:t>ohňostrojných</w:t>
      </w:r>
      <w:proofErr w:type="spellEnd"/>
      <w:r>
        <w:rPr>
          <w:b/>
        </w:rPr>
        <w:t xml:space="preserve"> prác </w:t>
      </w:r>
    </w:p>
    <w:p w:rsidR="00B82279" w:rsidRDefault="001C5023">
      <w:pPr>
        <w:spacing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82279" w:rsidRDefault="001C5023">
      <w:pPr>
        <w:numPr>
          <w:ilvl w:val="0"/>
          <w:numId w:val="3"/>
        </w:numPr>
        <w:ind w:right="0" w:hanging="360"/>
      </w:pPr>
      <w:r>
        <w:t xml:space="preserve">Ten, kto bude vykonávať </w:t>
      </w:r>
      <w:proofErr w:type="spellStart"/>
      <w:r>
        <w:t>ohňostrojné</w:t>
      </w:r>
      <w:proofErr w:type="spellEnd"/>
      <w:r>
        <w:t xml:space="preserve"> práce alebo ten, pre koho sa tieto práce majú vykonať a</w:t>
      </w:r>
      <w:r w:rsidR="002B51BB">
        <w:t>k</w:t>
      </w:r>
      <w:r>
        <w:t xml:space="preserve"> </w:t>
      </w:r>
      <w:proofErr w:type="spellStart"/>
      <w:r>
        <w:t>ohňostrojné</w:t>
      </w:r>
      <w:proofErr w:type="spellEnd"/>
      <w:r>
        <w:t xml:space="preserve"> práce </w:t>
      </w:r>
      <w:r w:rsidR="002B51BB">
        <w:t xml:space="preserve"> </w:t>
      </w:r>
      <w:r>
        <w:t xml:space="preserve">nevyžadujú osobitné povolenie podľa § 27 ods. 1 banského zákona, musí požiadať obec o súhlas s ich vykonaním, a to najneskôr desať pracovných dní pred termínom ich vykonania. </w:t>
      </w:r>
      <w:proofErr w:type="spellStart"/>
      <w:r>
        <w:t>Ohňostrojné</w:t>
      </w:r>
      <w:proofErr w:type="spellEnd"/>
      <w:r>
        <w:t xml:space="preserve"> práce možno vykonať, ak obec v zastúpení starostom obce vydá na ich vykonanie súhlas v lehote najneskôr tri dni pred dátumom ich konania.  </w:t>
      </w:r>
    </w:p>
    <w:p w:rsidR="00B82279" w:rsidRDefault="001C5023">
      <w:pPr>
        <w:numPr>
          <w:ilvl w:val="0"/>
          <w:numId w:val="3"/>
        </w:numPr>
        <w:ind w:right="0" w:hanging="360"/>
      </w:pPr>
      <w:r>
        <w:t xml:space="preserve">Vykonanie </w:t>
      </w:r>
      <w:proofErr w:type="spellStart"/>
      <w:r>
        <w:t>ohňostrojných</w:t>
      </w:r>
      <w:proofErr w:type="spellEnd"/>
      <w:r>
        <w:t xml:space="preserve"> prác sa musí oznámiť preukázateľným spôsobom obvodnému banskému úradu, okresnému riaditeľstvu Hasičského a záchranného zboru, Policajnému zboru najneskôr 48 hodín pred ich plánovaným vykonaním. K oznámeniu je potrebné pripojiť aj súhlasné stanovisko obce s vykonaním </w:t>
      </w:r>
      <w:proofErr w:type="spellStart"/>
      <w:r>
        <w:t>ohňostrojných</w:t>
      </w:r>
      <w:proofErr w:type="spellEnd"/>
      <w:r>
        <w:t xml:space="preserve"> prác.  </w:t>
      </w:r>
    </w:p>
    <w:p w:rsidR="00B82279" w:rsidRDefault="001C5023">
      <w:pPr>
        <w:numPr>
          <w:ilvl w:val="0"/>
          <w:numId w:val="3"/>
        </w:numPr>
        <w:ind w:right="0" w:hanging="360"/>
      </w:pPr>
      <w:r>
        <w:t xml:space="preserve">Oznámenie obsahuje:  </w:t>
      </w:r>
    </w:p>
    <w:p w:rsidR="00B82279" w:rsidRDefault="001C5023">
      <w:pPr>
        <w:numPr>
          <w:ilvl w:val="1"/>
          <w:numId w:val="3"/>
        </w:numPr>
        <w:ind w:right="0" w:hanging="360"/>
      </w:pPr>
      <w:r>
        <w:lastRenderedPageBreak/>
        <w:t xml:space="preserve">meno, priezvisko a adresu vedúceho odpaľovača ohňostrojov a odpaľovačov ohňostrojov a údaje o preukazoch odpaľovačov ohňostrojov (číslo preukazu a doba platnosti preukazu) </w:t>
      </w:r>
    </w:p>
    <w:p w:rsidR="00B82279" w:rsidRDefault="001C5023">
      <w:pPr>
        <w:numPr>
          <w:ilvl w:val="1"/>
          <w:numId w:val="3"/>
        </w:numPr>
        <w:ind w:right="0" w:hanging="360"/>
      </w:pPr>
      <w:r>
        <w:t xml:space="preserve">miesto, dátum a plánovaný začiatok </w:t>
      </w:r>
      <w:proofErr w:type="spellStart"/>
      <w:r>
        <w:t>ohňostrojných</w:t>
      </w:r>
      <w:proofErr w:type="spellEnd"/>
      <w:r>
        <w:t xml:space="preserve"> prác, dôvod ich vykonania, predpokladanú dobu trvania a ich rozsah  </w:t>
      </w:r>
    </w:p>
    <w:p w:rsidR="00B82279" w:rsidRDefault="001C5023">
      <w:pPr>
        <w:numPr>
          <w:ilvl w:val="1"/>
          <w:numId w:val="3"/>
        </w:numPr>
        <w:ind w:right="0" w:hanging="360"/>
      </w:pPr>
      <w:r>
        <w:t>stručný opis okolia v okruhu 300 metrov</w:t>
      </w:r>
      <w:r w:rsidR="002B51BB">
        <w:t>,</w:t>
      </w:r>
      <w:r>
        <w:t xml:space="preserve"> doložený situačným náčrtom s osobitným vyznačením objektov a zariadení so zvýšeným nebezpečenstvom požiaru vrátane určenia protipožiarnych a zdravotníckych opatrení. </w:t>
      </w:r>
    </w:p>
    <w:p w:rsidR="00B82279" w:rsidRDefault="001C5023">
      <w:pPr>
        <w:numPr>
          <w:ilvl w:val="0"/>
          <w:numId w:val="3"/>
        </w:numPr>
        <w:ind w:right="0" w:hanging="360"/>
      </w:pPr>
      <w:r>
        <w:t xml:space="preserve">Pri vykonávaní </w:t>
      </w:r>
      <w:proofErr w:type="spellStart"/>
      <w:r>
        <w:t>ohňostrojných</w:t>
      </w:r>
      <w:proofErr w:type="spellEnd"/>
      <w:r>
        <w:t xml:space="preserve"> prác je potrebné postupovať v zmysle príslušného zákona. </w:t>
      </w:r>
    </w:p>
    <w:p w:rsidR="00B82279" w:rsidRDefault="001C5023">
      <w:pPr>
        <w:spacing w:line="259" w:lineRule="auto"/>
        <w:ind w:left="0" w:right="0" w:firstLine="0"/>
        <w:jc w:val="left"/>
      </w:pPr>
      <w:r>
        <w:t xml:space="preserve"> </w:t>
      </w:r>
    </w:p>
    <w:p w:rsidR="00B82279" w:rsidRDefault="001C5023">
      <w:pPr>
        <w:spacing w:after="5"/>
        <w:ind w:left="1251" w:right="392"/>
        <w:jc w:val="center"/>
      </w:pPr>
      <w:r>
        <w:rPr>
          <w:b/>
        </w:rPr>
        <w:t xml:space="preserve">Článok 5 </w:t>
      </w:r>
    </w:p>
    <w:p w:rsidR="00B82279" w:rsidRDefault="001C5023">
      <w:pPr>
        <w:spacing w:after="5"/>
        <w:ind w:left="1251" w:right="1243"/>
        <w:jc w:val="center"/>
      </w:pPr>
      <w:r>
        <w:rPr>
          <w:b/>
        </w:rPr>
        <w:t xml:space="preserve">              Priestupky a sankcie </w:t>
      </w:r>
    </w:p>
    <w:p w:rsidR="00B82279" w:rsidRDefault="001C5023">
      <w:pPr>
        <w:spacing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82279" w:rsidRDefault="001C5023">
      <w:pPr>
        <w:numPr>
          <w:ilvl w:val="0"/>
          <w:numId w:val="4"/>
        </w:numPr>
        <w:ind w:right="0" w:hanging="240"/>
      </w:pPr>
      <w:r>
        <w:t xml:space="preserve">Priestupkom proti verejnému poriadku je porušenie tohto nariadenia. Priestupku sa dopustí ten, kto sám alebo spoločne s inými: </w:t>
      </w:r>
    </w:p>
    <w:p w:rsidR="00E0143A" w:rsidRDefault="001C5023" w:rsidP="00E0143A">
      <w:pPr>
        <w:numPr>
          <w:ilvl w:val="1"/>
          <w:numId w:val="4"/>
        </w:numPr>
        <w:ind w:right="0" w:hanging="305"/>
      </w:pPr>
      <w:r>
        <w:t>použije zábavnú pyrotechniku na verejných priestranstvách o</w:t>
      </w:r>
      <w:r w:rsidR="00E0143A">
        <w:t xml:space="preserve">bce s výnimkou od 18,00 hod. </w:t>
      </w:r>
      <w:r>
        <w:t xml:space="preserve">dňa 31. decembra kalendárneho roka do 3,00 hod. dňa 1. januára kalendárneho roka      </w:t>
      </w:r>
    </w:p>
    <w:p w:rsidR="00B82279" w:rsidRDefault="001C5023" w:rsidP="00E0143A">
      <w:pPr>
        <w:numPr>
          <w:ilvl w:val="1"/>
          <w:numId w:val="4"/>
        </w:numPr>
        <w:ind w:right="0" w:hanging="305"/>
      </w:pPr>
      <w:r>
        <w:t xml:space="preserve">organizuje alebo inak napomáha činnosti uvedenej v písm. a) </w:t>
      </w:r>
    </w:p>
    <w:p w:rsidR="00B82279" w:rsidRDefault="001C5023">
      <w:pPr>
        <w:numPr>
          <w:ilvl w:val="1"/>
          <w:numId w:val="5"/>
        </w:numPr>
        <w:ind w:right="0" w:hanging="319"/>
      </w:pPr>
      <w:r>
        <w:t xml:space="preserve">použije zábavnú pyrotechniku v bezprostrednej blízkosti iných osôb </w:t>
      </w:r>
    </w:p>
    <w:p w:rsidR="00B82279" w:rsidRDefault="001C5023">
      <w:pPr>
        <w:numPr>
          <w:ilvl w:val="1"/>
          <w:numId w:val="5"/>
        </w:numPr>
        <w:ind w:right="0" w:hanging="319"/>
      </w:pPr>
      <w:r>
        <w:t xml:space="preserve">použije zábavnú pyrotechniku tak, že ohrozí život, zdravie alebo majetok občanov. </w:t>
      </w:r>
    </w:p>
    <w:p w:rsidR="00B82279" w:rsidRDefault="001C5023">
      <w:pPr>
        <w:numPr>
          <w:ilvl w:val="0"/>
          <w:numId w:val="4"/>
        </w:numPr>
        <w:ind w:right="0" w:hanging="240"/>
      </w:pPr>
      <w:r>
        <w:t xml:space="preserve">Za priestupok podľa ods. 1 možno uložiť pokutu: </w:t>
      </w:r>
    </w:p>
    <w:p w:rsidR="00B82279" w:rsidRDefault="001C5023">
      <w:pPr>
        <w:numPr>
          <w:ilvl w:val="1"/>
          <w:numId w:val="4"/>
        </w:numPr>
        <w:ind w:right="0" w:hanging="305"/>
      </w:pPr>
      <w:r>
        <w:t xml:space="preserve">fyzickej osobe v zmysle § 48 zákona o priestupkoch vo výške 33 € </w:t>
      </w:r>
    </w:p>
    <w:p w:rsidR="00B82279" w:rsidRDefault="001C5023">
      <w:pPr>
        <w:numPr>
          <w:ilvl w:val="1"/>
          <w:numId w:val="4"/>
        </w:numPr>
        <w:ind w:right="0" w:hanging="305"/>
      </w:pPr>
      <w:r>
        <w:t xml:space="preserve">právnickej osobe alebo fyzickej osobe oprávnenej na podnikanie v zmysle § 13 ods. 9 zákona o obecnom zriadení do výšky 6 638 €. </w:t>
      </w:r>
    </w:p>
    <w:p w:rsidR="00B82279" w:rsidRDefault="001C5023">
      <w:pPr>
        <w:spacing w:line="259" w:lineRule="auto"/>
        <w:ind w:left="0" w:right="0" w:firstLine="0"/>
        <w:jc w:val="left"/>
      </w:pPr>
      <w:r>
        <w:t xml:space="preserve"> </w:t>
      </w:r>
    </w:p>
    <w:p w:rsidR="00B82279" w:rsidRDefault="001C5023">
      <w:pPr>
        <w:spacing w:line="259" w:lineRule="auto"/>
        <w:ind w:left="0" w:right="0" w:firstLine="0"/>
        <w:jc w:val="left"/>
      </w:pPr>
      <w:r>
        <w:t xml:space="preserve"> </w:t>
      </w:r>
    </w:p>
    <w:p w:rsidR="00B82279" w:rsidRDefault="001C5023">
      <w:pPr>
        <w:spacing w:line="259" w:lineRule="auto"/>
        <w:ind w:left="864" w:right="267"/>
        <w:jc w:val="left"/>
      </w:pPr>
      <w:r>
        <w:rPr>
          <w:b/>
        </w:rPr>
        <w:t xml:space="preserve">                                                          Článok 6 </w:t>
      </w:r>
    </w:p>
    <w:p w:rsidR="00B82279" w:rsidRDefault="001C5023">
      <w:pPr>
        <w:spacing w:after="5"/>
        <w:ind w:left="1251" w:right="1247"/>
        <w:jc w:val="center"/>
      </w:pPr>
      <w:r>
        <w:rPr>
          <w:b/>
        </w:rPr>
        <w:t xml:space="preserve"> Záverečné ustanovenia </w:t>
      </w:r>
    </w:p>
    <w:p w:rsidR="00B82279" w:rsidRDefault="001C5023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82279" w:rsidRDefault="001C5023">
      <w:pPr>
        <w:numPr>
          <w:ilvl w:val="0"/>
          <w:numId w:val="6"/>
        </w:numPr>
        <w:ind w:right="0" w:hanging="240"/>
      </w:pPr>
      <w:r>
        <w:t xml:space="preserve">Náležitosti, ktoré nerieši toto všeobecne záväzné nariadenie, je potrebné vykladať v zmysle platných právnych predpisov. </w:t>
      </w:r>
    </w:p>
    <w:p w:rsidR="00B82279" w:rsidRDefault="001C5023">
      <w:pPr>
        <w:numPr>
          <w:ilvl w:val="0"/>
          <w:numId w:val="6"/>
        </w:numPr>
        <w:ind w:right="0" w:hanging="240"/>
      </w:pPr>
      <w:r>
        <w:t xml:space="preserve">Toto všeobecne záväzné nariadenie je účinné dňom </w:t>
      </w:r>
      <w:r w:rsidR="007C512A">
        <w:t>01.01.2015</w:t>
      </w:r>
      <w:r w:rsidR="00194070">
        <w:t>.</w:t>
      </w:r>
    </w:p>
    <w:p w:rsidR="00B82279" w:rsidRDefault="001C5023">
      <w:pPr>
        <w:spacing w:line="259" w:lineRule="auto"/>
        <w:ind w:left="0" w:right="0" w:firstLine="0"/>
        <w:jc w:val="left"/>
      </w:pPr>
      <w:r>
        <w:t xml:space="preserve"> </w:t>
      </w:r>
    </w:p>
    <w:p w:rsidR="00B82279" w:rsidRDefault="001C5023">
      <w:pPr>
        <w:spacing w:line="259" w:lineRule="auto"/>
        <w:ind w:left="0" w:right="0" w:firstLine="0"/>
        <w:jc w:val="left"/>
      </w:pPr>
      <w:r>
        <w:t xml:space="preserve"> </w:t>
      </w:r>
    </w:p>
    <w:p w:rsidR="00B82279" w:rsidRDefault="001C5023">
      <w:pPr>
        <w:spacing w:line="259" w:lineRule="auto"/>
        <w:ind w:left="0" w:right="0" w:firstLine="0"/>
        <w:jc w:val="left"/>
      </w:pPr>
      <w:r>
        <w:t xml:space="preserve"> </w:t>
      </w:r>
    </w:p>
    <w:p w:rsidR="00B82279" w:rsidRDefault="001C5023">
      <w:pPr>
        <w:spacing w:line="259" w:lineRule="auto"/>
        <w:ind w:left="57" w:right="0" w:firstLine="0"/>
        <w:jc w:val="center"/>
      </w:pPr>
      <w:r>
        <w:t xml:space="preserve"> </w:t>
      </w:r>
    </w:p>
    <w:p w:rsidR="00B82279" w:rsidRDefault="001C5023">
      <w:pPr>
        <w:spacing w:line="259" w:lineRule="auto"/>
        <w:ind w:left="57" w:right="0" w:firstLine="0"/>
        <w:jc w:val="center"/>
      </w:pPr>
      <w:r>
        <w:t xml:space="preserve"> </w:t>
      </w:r>
    </w:p>
    <w:p w:rsidR="00F97F14" w:rsidRDefault="001C5023">
      <w:pPr>
        <w:spacing w:line="356" w:lineRule="auto"/>
        <w:ind w:left="-5" w:right="267"/>
        <w:jc w:val="left"/>
        <w:rPr>
          <w:b/>
        </w:rPr>
      </w:pPr>
      <w:r>
        <w:t xml:space="preserve">                                                                                                       </w:t>
      </w:r>
      <w:r w:rsidR="00F97F14">
        <w:rPr>
          <w:b/>
        </w:rPr>
        <w:t>Mgr. Jozef Kováč</w:t>
      </w:r>
    </w:p>
    <w:p w:rsidR="00B82279" w:rsidRDefault="004317C7">
      <w:pPr>
        <w:spacing w:line="356" w:lineRule="auto"/>
        <w:ind w:left="-5" w:right="267"/>
        <w:jc w:val="left"/>
      </w:pPr>
      <w:r>
        <w:rPr>
          <w:b/>
        </w:rPr>
        <w:t xml:space="preserve">             </w:t>
      </w:r>
      <w:r w:rsidR="00882289">
        <w:rPr>
          <w:b/>
        </w:rPr>
        <w:t xml:space="preserve">             </w:t>
      </w:r>
      <w:r w:rsidR="00F97F14">
        <w:rPr>
          <w:b/>
        </w:rPr>
        <w:t xml:space="preserve">                                                                               </w:t>
      </w:r>
      <w:r w:rsidR="001C5023">
        <w:rPr>
          <w:b/>
        </w:rPr>
        <w:t xml:space="preserve">starosta obce      </w:t>
      </w:r>
    </w:p>
    <w:p w:rsidR="00B82279" w:rsidRDefault="001C5023">
      <w:pPr>
        <w:spacing w:line="259" w:lineRule="auto"/>
        <w:ind w:left="0" w:right="0" w:firstLine="0"/>
        <w:jc w:val="left"/>
      </w:pPr>
      <w:r>
        <w:t xml:space="preserve"> </w:t>
      </w:r>
    </w:p>
    <w:p w:rsidR="00D5643D" w:rsidRDefault="00D5643D">
      <w:pPr>
        <w:spacing w:line="259" w:lineRule="auto"/>
        <w:ind w:left="0" w:right="0" w:firstLine="0"/>
        <w:jc w:val="left"/>
      </w:pPr>
      <w:r>
        <w:t>Návrh zverejnený na úradnej tabuli obce:</w:t>
      </w:r>
      <w:r w:rsidR="00127547">
        <w:t xml:space="preserve"> 27.11. 2014</w:t>
      </w:r>
      <w:r w:rsidR="00DA1F32">
        <w:t>.</w:t>
      </w:r>
    </w:p>
    <w:p w:rsidR="00B82279" w:rsidRDefault="00D5643D">
      <w:pPr>
        <w:spacing w:line="259" w:lineRule="auto"/>
        <w:ind w:left="0" w:right="0" w:firstLine="0"/>
        <w:jc w:val="left"/>
      </w:pPr>
      <w:r>
        <w:t xml:space="preserve">Návrh zvesený z úradnej tabule obce: </w:t>
      </w:r>
      <w:r w:rsidR="008A0EC1">
        <w:t>12.12.</w:t>
      </w:r>
      <w:r w:rsidR="007C512A">
        <w:t xml:space="preserve"> </w:t>
      </w:r>
      <w:r w:rsidR="008A0EC1">
        <w:t>2014</w:t>
      </w:r>
      <w:r w:rsidR="00DA1F32">
        <w:t>.</w:t>
      </w:r>
      <w:r w:rsidR="001C5023">
        <w:t xml:space="preserve"> </w:t>
      </w:r>
    </w:p>
    <w:p w:rsidR="00B82279" w:rsidRDefault="001C5023">
      <w:pPr>
        <w:ind w:left="-5" w:right="0"/>
      </w:pPr>
      <w:r>
        <w:t>Schválené obecným zastupiteľstvom</w:t>
      </w:r>
      <w:r w:rsidR="00DA1F32">
        <w:t xml:space="preserve"> dňa</w:t>
      </w:r>
      <w:r>
        <w:t xml:space="preserve"> </w:t>
      </w:r>
      <w:r w:rsidR="007C512A">
        <w:t>12.12. 2014</w:t>
      </w:r>
      <w:r w:rsidR="00DA1F32">
        <w:t xml:space="preserve"> Uznesením č. 26/2014.</w:t>
      </w:r>
    </w:p>
    <w:p w:rsidR="0034698B" w:rsidRDefault="001C5023">
      <w:pPr>
        <w:ind w:left="-5" w:right="0"/>
      </w:pPr>
      <w:r>
        <w:t xml:space="preserve">Vyvesené na úradnej tabuli obce: </w:t>
      </w:r>
      <w:r w:rsidR="007C512A">
        <w:t>12.12.</w:t>
      </w:r>
      <w:r w:rsidR="00DA1F32">
        <w:t xml:space="preserve"> </w:t>
      </w:r>
      <w:r w:rsidR="007C512A">
        <w:t>2014</w:t>
      </w:r>
      <w:r w:rsidR="00DA1F32">
        <w:t>.</w:t>
      </w:r>
    </w:p>
    <w:p w:rsidR="00B82279" w:rsidRDefault="001C5023">
      <w:pPr>
        <w:ind w:left="-5" w:right="0"/>
      </w:pPr>
      <w:r>
        <w:t xml:space="preserve">Zvesené z úradnej tabule obce: </w:t>
      </w:r>
    </w:p>
    <w:p w:rsidR="00B82279" w:rsidRDefault="001C5023">
      <w:pPr>
        <w:ind w:left="-5" w:right="0"/>
      </w:pPr>
      <w:r>
        <w:t xml:space="preserve">Účinné dňom: </w:t>
      </w:r>
      <w:r w:rsidR="007C512A">
        <w:t>01.01. 2015</w:t>
      </w:r>
    </w:p>
    <w:p w:rsidR="00B82279" w:rsidRDefault="001C5023">
      <w:pPr>
        <w:spacing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B82279" w:rsidRDefault="001C5023" w:rsidP="004317C7">
      <w:pPr>
        <w:spacing w:line="259" w:lineRule="auto"/>
        <w:ind w:left="0" w:right="455" w:firstLine="0"/>
        <w:jc w:val="left"/>
      </w:pPr>
      <w:r>
        <w:t xml:space="preserve"> </w:t>
      </w:r>
    </w:p>
    <w:sectPr w:rsidR="00B82279" w:rsidSect="004317C7">
      <w:pgSz w:w="11900" w:h="16840"/>
      <w:pgMar w:top="1476" w:right="1410" w:bottom="135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603E"/>
    <w:multiLevelType w:val="hybridMultilevel"/>
    <w:tmpl w:val="DAD6E448"/>
    <w:lvl w:ilvl="0" w:tplc="42D2DB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0CEB0">
      <w:start w:val="3"/>
      <w:numFmt w:val="lowerLetter"/>
      <w:lvlText w:val="%2)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2D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4C1EA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6FDA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00160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03902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42958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A40F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BF1584"/>
    <w:multiLevelType w:val="hybridMultilevel"/>
    <w:tmpl w:val="606C8BE0"/>
    <w:lvl w:ilvl="0" w:tplc="AB2060E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A826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60F8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A037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CAE8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6078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27C5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856D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054B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7F66C4"/>
    <w:multiLevelType w:val="hybridMultilevel"/>
    <w:tmpl w:val="7C5C413C"/>
    <w:lvl w:ilvl="0" w:tplc="F0AC87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A3C0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0D0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AAA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08F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EF6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2D3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6B3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494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18761C"/>
    <w:multiLevelType w:val="hybridMultilevel"/>
    <w:tmpl w:val="E34A0B5C"/>
    <w:lvl w:ilvl="0" w:tplc="42BEC6A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2B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48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461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684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43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07F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C7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8D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624387"/>
    <w:multiLevelType w:val="hybridMultilevel"/>
    <w:tmpl w:val="A684C9B2"/>
    <w:lvl w:ilvl="0" w:tplc="5F9C59D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E093D0">
      <w:start w:val="1"/>
      <w:numFmt w:val="lowerLetter"/>
      <w:lvlText w:val="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A1508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EAA54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32217C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A6A04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E13B8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C4D0E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A2E8C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810527"/>
    <w:multiLevelType w:val="hybridMultilevel"/>
    <w:tmpl w:val="A008C474"/>
    <w:lvl w:ilvl="0" w:tplc="40D44F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5C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66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2A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805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46E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A5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273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088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79"/>
    <w:rsid w:val="00091913"/>
    <w:rsid w:val="00127547"/>
    <w:rsid w:val="00194070"/>
    <w:rsid w:val="001C5023"/>
    <w:rsid w:val="001E4DCF"/>
    <w:rsid w:val="00214C2A"/>
    <w:rsid w:val="002B51BB"/>
    <w:rsid w:val="0034698B"/>
    <w:rsid w:val="00416904"/>
    <w:rsid w:val="004317C7"/>
    <w:rsid w:val="004B2A08"/>
    <w:rsid w:val="0056565D"/>
    <w:rsid w:val="00583246"/>
    <w:rsid w:val="00653E7A"/>
    <w:rsid w:val="006769AA"/>
    <w:rsid w:val="006F53C8"/>
    <w:rsid w:val="00727F1F"/>
    <w:rsid w:val="007C38F2"/>
    <w:rsid w:val="007C512A"/>
    <w:rsid w:val="00882289"/>
    <w:rsid w:val="008A0EC1"/>
    <w:rsid w:val="008B47E8"/>
    <w:rsid w:val="00902B81"/>
    <w:rsid w:val="00951424"/>
    <w:rsid w:val="00953D60"/>
    <w:rsid w:val="00A75A50"/>
    <w:rsid w:val="00B82279"/>
    <w:rsid w:val="00BE7298"/>
    <w:rsid w:val="00C447FE"/>
    <w:rsid w:val="00CF7515"/>
    <w:rsid w:val="00D14756"/>
    <w:rsid w:val="00D5643D"/>
    <w:rsid w:val="00DA1F32"/>
    <w:rsid w:val="00E0143A"/>
    <w:rsid w:val="00EA6EB7"/>
    <w:rsid w:val="00EB1A47"/>
    <w:rsid w:val="00F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7A76-9D70-4EB7-B1B4-A587C19F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17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7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92CB-7CD7-4E27-9573-99A54C5E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- ZÁBAVNÁ PYROTECHNIKA-1</vt:lpstr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- ZÁBAVNÁ PYROTECHNIKA-1</dc:title>
  <dc:creator>mackova</dc:creator>
  <cp:lastModifiedBy>ObecML-PC02</cp:lastModifiedBy>
  <cp:revision>9</cp:revision>
  <cp:lastPrinted>2014-12-16T13:09:00Z</cp:lastPrinted>
  <dcterms:created xsi:type="dcterms:W3CDTF">2014-12-16T12:49:00Z</dcterms:created>
  <dcterms:modified xsi:type="dcterms:W3CDTF">2014-12-17T08:11:00Z</dcterms:modified>
</cp:coreProperties>
</file>